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E6" w:rsidRDefault="00C174AC" w:rsidP="00C174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174AC" w:rsidRDefault="00C174AC" w:rsidP="00C174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7 от 17.01.2026 года</w:t>
      </w:r>
    </w:p>
    <w:p w:rsidR="00C174AC" w:rsidRDefault="00C174AC" w:rsidP="00C174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ксы-Барлык</w:t>
      </w:r>
      <w:proofErr w:type="spellEnd"/>
    </w:p>
    <w:p w:rsidR="00C174AC" w:rsidRPr="00C174AC" w:rsidRDefault="00C174AC" w:rsidP="00C174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4AC">
        <w:rPr>
          <w:rFonts w:ascii="Times New Roman" w:hAnsi="Times New Roman" w:cs="Times New Roman"/>
          <w:b/>
          <w:sz w:val="28"/>
          <w:szCs w:val="28"/>
        </w:rPr>
        <w:t xml:space="preserve">Активированные дни (морозные дни) </w:t>
      </w:r>
    </w:p>
    <w:p w:rsidR="0027417D" w:rsidRPr="00C174AC" w:rsidRDefault="00561FF3" w:rsidP="002741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МАОУ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ксы-Барлык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561FF3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Pr="00561FF3">
        <w:rPr>
          <w:rFonts w:ascii="Times New Roman" w:hAnsi="Times New Roman" w:cs="Times New Roman"/>
          <w:b/>
          <w:sz w:val="28"/>
          <w:szCs w:val="28"/>
        </w:rPr>
        <w:t>2</w:t>
      </w:r>
      <w:r w:rsidR="00C174AC" w:rsidRPr="00C174AC">
        <w:rPr>
          <w:rFonts w:ascii="Times New Roman" w:hAnsi="Times New Roman" w:cs="Times New Roman"/>
          <w:b/>
          <w:sz w:val="28"/>
          <w:szCs w:val="28"/>
        </w:rPr>
        <w:t>.2026 года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73"/>
        <w:gridCol w:w="2289"/>
        <w:gridCol w:w="1446"/>
        <w:gridCol w:w="3743"/>
        <w:gridCol w:w="6463"/>
      </w:tblGrid>
      <w:tr w:rsidR="0027417D" w:rsidRPr="00C174AC" w:rsidTr="00561FF3">
        <w:trPr>
          <w:jc w:val="center"/>
        </w:trPr>
        <w:tc>
          <w:tcPr>
            <w:tcW w:w="1673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89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46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743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463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7417D" w:rsidRPr="00C174AC" w:rsidTr="00561FF3">
        <w:trPr>
          <w:jc w:val="center"/>
        </w:trPr>
        <w:tc>
          <w:tcPr>
            <w:tcW w:w="1673" w:type="dxa"/>
          </w:tcPr>
          <w:p w:rsidR="0027417D" w:rsidRPr="00C174AC" w:rsidRDefault="00561FF3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7417D" w:rsidRPr="00C174AC">
              <w:rPr>
                <w:rFonts w:ascii="Times New Roman" w:hAnsi="Times New Roman" w:cs="Times New Roman"/>
                <w:sz w:val="24"/>
                <w:szCs w:val="24"/>
              </w:rPr>
              <w:t>.2026г.</w:t>
            </w:r>
          </w:p>
        </w:tc>
        <w:tc>
          <w:tcPr>
            <w:tcW w:w="2289" w:type="dxa"/>
          </w:tcPr>
          <w:p w:rsidR="0027417D" w:rsidRPr="00561FF3" w:rsidRDefault="00561FF3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6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3" w:type="dxa"/>
          </w:tcPr>
          <w:p w:rsidR="0027417D" w:rsidRPr="00561FF3" w:rsidRDefault="00561FF3" w:rsidP="00C17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Подробное изложение повествовательного текста объёмом 30-45 слов с опорой на вопросы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6463" w:type="dxa"/>
          </w:tcPr>
          <w:p w:rsidR="0027417D" w:rsidRPr="00C174AC" w:rsidRDefault="00561FF3" w:rsidP="0056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C2D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https://uchi.ru/podgotovka-k-uroku/rus_eor/2-klass/quarter-572_3-chetvert/lesson-21668_podrobnoe-izlozhenie-povestvovatelnogo-teksta-obyomom-30-45-slov-s-oporoy-na-voprosy/presentation-60018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417D" w:rsidRPr="00C174AC" w:rsidTr="00561FF3">
        <w:trPr>
          <w:jc w:val="center"/>
        </w:trPr>
        <w:tc>
          <w:tcPr>
            <w:tcW w:w="1673" w:type="dxa"/>
          </w:tcPr>
          <w:p w:rsidR="0027417D" w:rsidRPr="00C174AC" w:rsidRDefault="00561FF3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.2026г.</w:t>
            </w:r>
          </w:p>
        </w:tc>
        <w:tc>
          <w:tcPr>
            <w:tcW w:w="2289" w:type="dxa"/>
          </w:tcPr>
          <w:p w:rsidR="0027417D" w:rsidRPr="00C174AC" w:rsidRDefault="00561FF3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речь</w:t>
            </w:r>
          </w:p>
        </w:tc>
        <w:tc>
          <w:tcPr>
            <w:tcW w:w="1446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3" w:type="dxa"/>
          </w:tcPr>
          <w:p w:rsidR="0027417D" w:rsidRPr="00561FF3" w:rsidRDefault="00561FF3" w:rsidP="00C17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Тывызыктажыры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ның дү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үмү.</w:t>
            </w:r>
          </w:p>
        </w:tc>
        <w:tc>
          <w:tcPr>
            <w:tcW w:w="6463" w:type="dxa"/>
          </w:tcPr>
          <w:p w:rsidR="0027417D" w:rsidRPr="00561FF3" w:rsidRDefault="00561FF3" w:rsidP="00C17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тывызык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бижээш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а.93</w:t>
            </w:r>
          </w:p>
        </w:tc>
      </w:tr>
      <w:tr w:rsidR="0027417D" w:rsidRPr="00C174AC" w:rsidTr="00561FF3">
        <w:trPr>
          <w:jc w:val="center"/>
        </w:trPr>
        <w:tc>
          <w:tcPr>
            <w:tcW w:w="1673" w:type="dxa"/>
          </w:tcPr>
          <w:p w:rsidR="0027417D" w:rsidRPr="00C174AC" w:rsidRDefault="00561FF3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.2026г.</w:t>
            </w:r>
          </w:p>
        </w:tc>
        <w:tc>
          <w:tcPr>
            <w:tcW w:w="2289" w:type="dxa"/>
          </w:tcPr>
          <w:p w:rsidR="0027417D" w:rsidRPr="00C174AC" w:rsidRDefault="00561FF3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46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3" w:type="dxa"/>
          </w:tcPr>
          <w:p w:rsidR="0027417D" w:rsidRPr="00C174AC" w:rsidRDefault="00561FF3" w:rsidP="00C17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6463" w:type="dxa"/>
          </w:tcPr>
          <w:p w:rsidR="0027417D" w:rsidRPr="00C174AC" w:rsidRDefault="00561FF3" w:rsidP="00C17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C2D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https://uchi.ru/podgotovka-k-uroku/read/2-klass/quarter-585_2-chetvert/lesson-19710_tematicheskaya-proverochnaya-rabota-po-itogam-razdela-o-bratyakh-nashikh-menshikh/test-94456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417D" w:rsidRPr="00C174AC" w:rsidTr="00561FF3">
        <w:trPr>
          <w:jc w:val="center"/>
        </w:trPr>
        <w:tc>
          <w:tcPr>
            <w:tcW w:w="1673" w:type="dxa"/>
          </w:tcPr>
          <w:p w:rsidR="0027417D" w:rsidRPr="00C174AC" w:rsidRDefault="00561FF3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.2026г.</w:t>
            </w:r>
          </w:p>
        </w:tc>
        <w:tc>
          <w:tcPr>
            <w:tcW w:w="2289" w:type="dxa"/>
          </w:tcPr>
          <w:p w:rsidR="0027417D" w:rsidRPr="00C174AC" w:rsidRDefault="00561FF3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446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3" w:type="dxa"/>
          </w:tcPr>
          <w:p w:rsidR="0027417D" w:rsidRPr="00C174AC" w:rsidRDefault="00561FF3" w:rsidP="00C174AC">
            <w:pPr>
              <w:tabs>
                <w:tab w:val="left" w:pos="14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Подвижное соединение деталей шарнир на проволоку</w:t>
            </w:r>
          </w:p>
        </w:tc>
        <w:tc>
          <w:tcPr>
            <w:tcW w:w="6463" w:type="dxa"/>
          </w:tcPr>
          <w:p w:rsidR="0027417D" w:rsidRPr="00561FF3" w:rsidRDefault="00561FF3" w:rsidP="00C174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9C2D9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https://rutube.ru/video/dcd62f867a60ace4a5f99b0e06d464ba/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C174AC" w:rsidRPr="00C174AC" w:rsidRDefault="00C174AC" w:rsidP="00C174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74AC" w:rsidRPr="00C174AC" w:rsidSect="00165C54">
      <w:pgSz w:w="16838" w:h="11906" w:orient="landscape" w:code="9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3E"/>
    <w:rsid w:val="000A37E6"/>
    <w:rsid w:val="00165C54"/>
    <w:rsid w:val="0027417D"/>
    <w:rsid w:val="00561FF3"/>
    <w:rsid w:val="005C5AA6"/>
    <w:rsid w:val="009B3E6C"/>
    <w:rsid w:val="00C174AC"/>
    <w:rsid w:val="00E0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F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F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tube.ru/video/dcd62f867a60ace4a5f99b0e06d464b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podgotovka-k-uroku/read/2-klass/quarter-585_2-chetvert/lesson-19710_tematicheskaya-proverochnaya-rabota-po-itogam-razdela-o-bratyakh-nashikh-menshikh/test-94456" TargetMode="External"/><Relationship Id="rId5" Type="http://schemas.openxmlformats.org/officeDocument/2006/relationships/hyperlink" Target="https://uchi.ru/podgotovka-k-uroku/rus_eor/2-klass/quarter-572_3-chetvert/lesson-21668_podrobnoe-izlozhenie-povestvovatelnogo-teksta-obyomom-30-45-slov-s-oporoy-na-voprosy/presentation-600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2026-02-06T09:07:00Z</dcterms:created>
  <dcterms:modified xsi:type="dcterms:W3CDTF">2026-02-06T09:07:00Z</dcterms:modified>
</cp:coreProperties>
</file>