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E3" w:rsidRPr="004643E3" w:rsidRDefault="004643E3" w:rsidP="004643E3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ЕГЭ и ГИА</w:t>
      </w:r>
      <w:bookmarkStart w:id="0" w:name="_GoBack"/>
      <w:bookmarkEnd w:id="0"/>
      <w:r w:rsidRPr="004643E3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br/>
      </w:r>
      <w:r w:rsidRPr="004643E3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br/>
        <w:t>Сочинение в 2026 году</w:t>
      </w:r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Ожидается, что в 2026 году </w:t>
      </w: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темы для сочинения будут брать из закрытого банка ФИПИ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который включает около 2000 формулировок прошлых лет. Возможны небольшие дополнения, но радикальных изменений не ожидается. </w:t>
      </w:r>
      <w:hyperlink r:id="rId5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postupi.io</w:t>
        </w:r>
      </w:hyperlink>
      <w:hyperlink r:id="rId6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Talantum.ru</w:t>
        </w:r>
      </w:hyperlink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Направления сочинения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останутся прежними:</w:t>
      </w:r>
    </w:p>
    <w:p w:rsidR="004643E3" w:rsidRPr="004643E3" w:rsidRDefault="004643E3" w:rsidP="004643E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Духовно-нравственные ориентиры в жизни человека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Включает подразделы: внутренний мир человека, нравственные идеалы, познание себя, свобода и её ограничения.</w:t>
      </w:r>
    </w:p>
    <w:p w:rsidR="004643E3" w:rsidRPr="004643E3" w:rsidRDefault="004643E3" w:rsidP="004643E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Семья, общество, Отечество в жизни человека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Включает подразделы: семья и семейные ценности, человек и общество, Родина и гражданская позиция.</w:t>
      </w:r>
    </w:p>
    <w:p w:rsidR="004643E3" w:rsidRPr="004643E3" w:rsidRDefault="004643E3" w:rsidP="004643E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Природа и культура в жизни человека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Включает подразделы: природа и человек, наука и человек, искусство и человек, язык и языковая личность.</w:t>
      </w:r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hyperlink r:id="rId7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100points.ru</w:t>
        </w:r>
      </w:hyperlink>
      <w:hyperlink r:id="rId8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Talantum.ru</w:t>
        </w:r>
      </w:hyperlink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Критерии оценивания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не изменятся. Работу будут проверять по пяти критериям, два из которых — обязательные для «зачёта». </w:t>
      </w:r>
      <w:hyperlink r:id="rId9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100points.ru</w:t>
        </w:r>
      </w:hyperlink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Даты проведения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</w:p>
    <w:p w:rsidR="004643E3" w:rsidRPr="004643E3" w:rsidRDefault="004643E3" w:rsidP="004643E3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Основной день: первая среда декабря 2025 года (предположительно 3 декабря).</w:t>
      </w:r>
    </w:p>
    <w:p w:rsidR="004643E3" w:rsidRPr="004643E3" w:rsidRDefault="004643E3" w:rsidP="004643E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Пересдачи: февраль и апрель 2026 года.</w:t>
      </w:r>
    </w:p>
    <w:p w:rsidR="004643E3" w:rsidRPr="004643E3" w:rsidRDefault="004643E3" w:rsidP="004643E3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Собеседование в 2026 году положение</w:t>
      </w:r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Экзамен будет включать четыре задания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</w:p>
    <w:p w:rsidR="004643E3" w:rsidRPr="004643E3" w:rsidRDefault="004643E3" w:rsidP="004643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Чтение текста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Необходимо выразительно прочитать научно-публицистический текст. На подготовку даётся до 2 минут.</w:t>
      </w:r>
    </w:p>
    <w:p w:rsidR="004643E3" w:rsidRPr="004643E3" w:rsidRDefault="004643E3" w:rsidP="004643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Пересказ текста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Нужно пересказать тот же текст, который был дан в первом задании. В пересказ нужно встроить цитату, которая дана в задании.</w:t>
      </w:r>
    </w:p>
    <w:p w:rsidR="004643E3" w:rsidRPr="004643E3" w:rsidRDefault="004643E3" w:rsidP="004643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Монологическое высказывание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Есть три темы на выбор, о которых нужно будет говорить в течение не более 3 минут:</w:t>
      </w:r>
    </w:p>
    <w:p w:rsidR="004643E3" w:rsidRPr="004643E3" w:rsidRDefault="004643E3" w:rsidP="004643E3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описание картинки или фотографии;</w:t>
      </w:r>
    </w:p>
    <w:p w:rsidR="004643E3" w:rsidRPr="004643E3" w:rsidRDefault="004643E3" w:rsidP="004643E3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монолог на основе жизненного опыта (рассказать о друге, о хобби, об интересной экскурсии и т. п.);</w:t>
      </w:r>
    </w:p>
    <w:p w:rsidR="004643E3" w:rsidRPr="004643E3" w:rsidRDefault="004643E3" w:rsidP="004643E3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рассуждение на заданную тему (что такое добро, нужно ли всегда следовать моде и т. п.).</w:t>
      </w:r>
    </w:p>
    <w:p w:rsidR="004643E3" w:rsidRPr="004643E3" w:rsidRDefault="004643E3" w:rsidP="004643E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Диалог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Это задание выполняется по той же теме, по которой был монолог. При этом времени на подготовку не будет, необходимо сразу вступить в диалог с экзаменатором.</w:t>
      </w:r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 </w:t>
      </w:r>
      <w:hyperlink r:id="rId10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lenschmolokovo.edumsko.ru</w:t>
        </w:r>
      </w:hyperlink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Максимальное количество баллов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за итоговое собеседование — 20. За собеседование не ставится отметок, можно получить только «зачёт» или «незачёт». Чтобы получить зачёт, достаточно набрать половину из всех баллов — 10. </w:t>
      </w:r>
      <w:hyperlink r:id="rId11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lenschmolokovo.edumsko.ru</w:t>
        </w:r>
      </w:hyperlink>
    </w:p>
    <w:p w:rsidR="004643E3" w:rsidRPr="004643E3" w:rsidRDefault="004643E3" w:rsidP="004643E3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Для тех, кто не сдал с первого раза или пропустил по уважительной причине, предусмотрены резервные дни: вторая рабочая среда марта и первый рабочий понедельник мая</w:t>
      </w:r>
      <w:r w:rsidRPr="004643E3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br/>
      </w:r>
      <w:r w:rsidRPr="004643E3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br/>
        <w:t>График ЕГЭ в 2026 году</w:t>
      </w:r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Согласно проекту совместного приказа </w:t>
      </w:r>
      <w:proofErr w:type="spellStart"/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в 2026 году </w:t>
      </w: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досрочный период ЕГЭ пройдёт с 20 марта по 20 апреля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основной — </w:t>
      </w: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 1 июня по 9 июля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дополнительный — </w:t>
      </w: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 4 по 25 сентября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 </w:t>
      </w:r>
      <w:hyperlink r:id="rId12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forbes.ru</w:t>
        </w:r>
      </w:hyperlink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Даты экзаменов в основной период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</w:p>
    <w:p w:rsidR="004643E3" w:rsidRPr="004643E3" w:rsidRDefault="004643E3" w:rsidP="004643E3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 июня — история, литература и химия;</w:t>
      </w:r>
    </w:p>
    <w:p w:rsidR="004643E3" w:rsidRPr="004643E3" w:rsidRDefault="004643E3" w:rsidP="004643E3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 июня — русский язык;</w:t>
      </w:r>
    </w:p>
    <w:p w:rsidR="004643E3" w:rsidRPr="004643E3" w:rsidRDefault="004643E3" w:rsidP="004643E3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 июня — математика базового и профильного уровней;</w:t>
      </w:r>
    </w:p>
    <w:p w:rsidR="004643E3" w:rsidRPr="004643E3" w:rsidRDefault="004643E3" w:rsidP="004643E3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11 июня — обществознание и физика;</w:t>
      </w:r>
    </w:p>
    <w:p w:rsidR="004643E3" w:rsidRPr="004643E3" w:rsidRDefault="004643E3" w:rsidP="004643E3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15 июня — биология, география и письменная часть ЕГЭ по иностранным языкам;</w:t>
      </w:r>
    </w:p>
    <w:p w:rsidR="004643E3" w:rsidRPr="004643E3" w:rsidRDefault="004643E3" w:rsidP="004643E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18 и 19 июня — информатика и устная часть экзамена по иностранным языкам.</w:t>
      </w:r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hyperlink r:id="rId13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RBC.ru</w:t>
        </w:r>
      </w:hyperlink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Резервные дни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для сдачи экзаменов по всем предметам, если даты их проведения в основной период пересекались между собой, запланированы </w:t>
      </w: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 22 по 25 июня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 </w:t>
      </w:r>
      <w:hyperlink r:id="rId14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RBC.ru</w:t>
        </w:r>
      </w:hyperlink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8 и 9 июля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все выпускники 2026 года по желанию могут пересдать один из предметов, который они сдавали по выбору. </w:t>
      </w:r>
      <w:hyperlink r:id="rId15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RBC.ru</w:t>
        </w:r>
      </w:hyperlink>
    </w:p>
    <w:p w:rsidR="004643E3" w:rsidRPr="004643E3" w:rsidRDefault="004643E3" w:rsidP="004643E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Дополнительный период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сдачи ЕГЭ для тех, кто не смог пройти аттестацию или пропустил экзамены по уважительной причине, пройдёт </w:t>
      </w:r>
      <w:r w:rsidRPr="004643E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 4 по 25 сентября</w:t>
      </w:r>
      <w:r w:rsidRPr="004643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 </w:t>
      </w:r>
      <w:hyperlink r:id="rId16" w:tgtFrame="_blank" w:history="1">
        <w:r w:rsidRPr="004643E3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RBC.ru</w:t>
        </w:r>
      </w:hyperlink>
    </w:p>
    <w:p w:rsidR="008B4B8D" w:rsidRDefault="008B4B8D"/>
    <w:sectPr w:rsidR="008B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5D5"/>
    <w:multiLevelType w:val="multilevel"/>
    <w:tmpl w:val="7FCA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517FF7"/>
    <w:multiLevelType w:val="multilevel"/>
    <w:tmpl w:val="05F4B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6772B"/>
    <w:multiLevelType w:val="multilevel"/>
    <w:tmpl w:val="2026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965B19"/>
    <w:multiLevelType w:val="multilevel"/>
    <w:tmpl w:val="45C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00"/>
    <w:rsid w:val="004643E3"/>
    <w:rsid w:val="008B4B8D"/>
    <w:rsid w:val="00F7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22715-0E64-4439-91C3-24F82EF9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antum.ru/blog/ege/kak-podgotovitsya-k-itogovomu-sochineniyu-2026" TargetMode="External"/><Relationship Id="rId13" Type="http://schemas.openxmlformats.org/officeDocument/2006/relationships/hyperlink" Target="https://www.rbc.ru/society/16/10/2025/68f10da19a7947452fa9ba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00points.ru/wiki/tips-and-tricks/itogovoe-sochinenie-2025-2026-chto-uzhe-izvestno-i-novovvedeniya/" TargetMode="External"/><Relationship Id="rId12" Type="http://schemas.openxmlformats.org/officeDocument/2006/relationships/hyperlink" Target="https://www.forbes.ru/education/548105-opublikovano-raspisanie-ege-na-2026-go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bc.ru/society/16/10/2025/68f10da19a7947452fa9ba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alantum.ru/blog/ege/kak-podgotovitsya-k-itogovomu-sochineniyu-2026" TargetMode="External"/><Relationship Id="rId11" Type="http://schemas.openxmlformats.org/officeDocument/2006/relationships/hyperlink" Target="https://lenschmolokovo.edumsko.ru/attestation/oge/post/1692039" TargetMode="External"/><Relationship Id="rId5" Type="http://schemas.openxmlformats.org/officeDocument/2006/relationships/hyperlink" Target="https://postupi.io/t/itogovoe-sochinenie-v-2026-izmeneniya-podgotovka-temy/628" TargetMode="External"/><Relationship Id="rId15" Type="http://schemas.openxmlformats.org/officeDocument/2006/relationships/hyperlink" Target="https://www.rbc.ru/society/16/10/2025/68f10da19a7947452fa9ba05" TargetMode="External"/><Relationship Id="rId10" Type="http://schemas.openxmlformats.org/officeDocument/2006/relationships/hyperlink" Target="https://lenschmolokovo.edumsko.ru/attestation/oge/post/1692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0points.ru/wiki/tips-and-tricks/itogovoe-sochinenie-2025-2026-chto-uzhe-izvestno-i-novovvedeniya/" TargetMode="External"/><Relationship Id="rId14" Type="http://schemas.openxmlformats.org/officeDocument/2006/relationships/hyperlink" Target="https://www.rbc.ru/society/16/10/2025/68f10da19a7947452fa9ba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2</cp:revision>
  <dcterms:created xsi:type="dcterms:W3CDTF">2026-02-09T07:50:00Z</dcterms:created>
  <dcterms:modified xsi:type="dcterms:W3CDTF">2026-02-09T07:58:00Z</dcterms:modified>
</cp:coreProperties>
</file>