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4BF" w:rsidRDefault="007354BF" w:rsidP="00916862">
      <w:pPr>
        <w:shd w:val="clear" w:color="auto" w:fill="FFFFFF"/>
        <w:suppressAutoHyphens/>
        <w:spacing w:after="0" w:line="300" w:lineRule="atLeast"/>
        <w:ind w:right="-850" w:hanging="15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28757" cy="9005207"/>
            <wp:effectExtent l="19050" t="0" r="5443" b="0"/>
            <wp:docPr id="1" name="Рисунок 1" descr="C:\Users\1\Desktop\IMG-8b008a5cb8f133534a6533c7ae6266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8b008a5cb8f133534a6533c7ae6266b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378" r="1662" b="19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757" cy="900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54BF" w:rsidRDefault="007354BF" w:rsidP="00BE171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171F" w:rsidRPr="00916862" w:rsidRDefault="00BE171F" w:rsidP="00916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916862">
        <w:rPr>
          <w:rFonts w:ascii="Times New Roman" w:hAnsi="Times New Roman"/>
          <w:bCs/>
        </w:rPr>
        <w:t>специфику развития интересов и потребностей обучающихся (воспитанников), их творческой деятельности;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современные информационно-коммуникационные технологии (текстовые редакторы,</w:t>
      </w:r>
      <w:proofErr w:type="gramEnd"/>
      <w:r>
        <w:rPr>
          <w:rFonts w:ascii="Times New Roman" w:hAnsi="Times New Roman"/>
          <w:bCs/>
        </w:rPr>
        <w:t xml:space="preserve">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</w:t>
      </w:r>
      <w:proofErr w:type="spellStart"/>
      <w:r>
        <w:rPr>
          <w:rFonts w:ascii="Times New Roman" w:hAnsi="Times New Roman"/>
          <w:bCs/>
        </w:rPr>
        <w:t>мультимедийного</w:t>
      </w:r>
      <w:proofErr w:type="spellEnd"/>
      <w:r>
        <w:rPr>
          <w:rFonts w:ascii="Times New Roman" w:hAnsi="Times New Roman"/>
          <w:bCs/>
        </w:rPr>
        <w:t xml:space="preserve"> оборудования и ведения электронного документооборота;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нормативные и методические материалы по вопросам организации информационной и библиотечной работы;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профиль деятельности, специализацию и структуру ОУ;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правила комплектования, хранения и учета библиотечного фонда, поиска и выдачи книг из библиотечного фонда;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условные сокращения и условные сокращения, применяемые в библиографии на иностранных языках;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современные информационно-поисковые системы, применяемые в библиотечном обслуживании;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систему классификации информации и правила составления каталогов;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единую общегосударственную систему межбиблиотечного абонемента;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порядок компенсации при утрате читателями единиц библиотечного фонда;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порядок составления отчетности о работе библиотеки;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правила внутреннего трудового распорядка ОУ;</w:t>
      </w:r>
    </w:p>
    <w:p w:rsidR="00BE171F" w:rsidRDefault="00BE171F" w:rsidP="00BE17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правила по охране труда и пожарной безопасности.</w:t>
      </w:r>
    </w:p>
    <w:p w:rsidR="00BE171F" w:rsidRPr="00931697" w:rsidRDefault="00BE171F" w:rsidP="00BE1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71F" w:rsidRDefault="00BE171F" w:rsidP="00BE1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BE171F" w:rsidRDefault="00BE171F" w:rsidP="00BE17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Педагог-библиотекарь выполняет следующие должностные обязанности: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осуществляет дополнительное образование обучающихся (воспитанников) по культурному развитию личности, продвижению чтения, поддержке интереса к литературе,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</w:t>
      </w:r>
      <w:r>
        <w:rPr>
          <w:rFonts w:ascii="Times New Roman" w:hAnsi="Times New Roman"/>
          <w:bCs/>
        </w:rPr>
        <w:lastRenderedPageBreak/>
        <w:t>обучающихся</w:t>
      </w:r>
      <w:bookmarkStart w:id="0" w:name="_GoBack"/>
      <w:bookmarkEnd w:id="0"/>
      <w:r>
        <w:rPr>
          <w:rFonts w:ascii="Times New Roman" w:hAnsi="Times New Roman"/>
          <w:bCs/>
        </w:rPr>
        <w:t xml:space="preserve"> (воспитанников)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применяет педагогические теории и методики для решения информационно-образовательных задач;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обеспечивает и анализирует достижения обучающихся (воспитанников), выявляет их творческие способности, способствует формированию устойчивых профессиональных интересов и склонностей;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участвует в обеспечении самообразования обучающихся (воспитанников), педагогических работников ОУ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вносит предложения по совершенствованию образовательного процесса в ОУ;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разрабатывает планы комплектования библиотеки ОУ печатными и электронными образовательными ресурсами по всем учебным предметам учебного плана на определенных учредителем ОУ языках обучения и воспитания;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разрабатывает предложения по формированию в библиотеке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осуществляет работу по учету и проведению периодических инвентаризаций библиотечного фонда ОУ;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организует обслуживание обучающихся (воспитанников) и работников ОУ;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обеспечивает составление библиографических справок по поступающим запросам;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обеспечивает охрану жизни и здоровья, </w:t>
      </w:r>
      <w:proofErr w:type="gramStart"/>
      <w:r>
        <w:rPr>
          <w:rFonts w:ascii="Times New Roman" w:hAnsi="Times New Roman"/>
          <w:bCs/>
        </w:rPr>
        <w:t>обучающихся</w:t>
      </w:r>
      <w:proofErr w:type="gramEnd"/>
      <w:r>
        <w:rPr>
          <w:rFonts w:ascii="Times New Roman" w:hAnsi="Times New Roman"/>
          <w:bCs/>
        </w:rPr>
        <w:t xml:space="preserve"> во время образовательного процесса;</w:t>
      </w:r>
    </w:p>
    <w:p w:rsidR="00BE171F" w:rsidRDefault="00BE171F" w:rsidP="00BE1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выполняет правила по охране труда и пожарной безопасности.</w:t>
      </w:r>
    </w:p>
    <w:p w:rsidR="00BE171F" w:rsidRPr="00931697" w:rsidRDefault="00BE171F" w:rsidP="00BE1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71F" w:rsidRDefault="00BE171F" w:rsidP="00BE1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Права</w:t>
      </w:r>
    </w:p>
    <w:p w:rsidR="00BE171F" w:rsidRDefault="00BE171F" w:rsidP="00BE17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Педагог-библиотекарь имеет право:</w:t>
      </w:r>
    </w:p>
    <w:p w:rsidR="00BE171F" w:rsidRDefault="00BE171F" w:rsidP="00BE17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участвовать в управлении ОУ, защищать свою профессиональную честь и достоинство;</w:t>
      </w:r>
    </w:p>
    <w:p w:rsidR="00BE171F" w:rsidRDefault="00BE171F" w:rsidP="00BE17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ОУ, методы оценки знаний обучающихся;</w:t>
      </w:r>
    </w:p>
    <w:p w:rsidR="00BE171F" w:rsidRDefault="00BE171F" w:rsidP="00BE17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представлять на рассмотрение руководителя ОУ предложения по вопросам своей деятельности;</w:t>
      </w:r>
    </w:p>
    <w:p w:rsidR="00BE171F" w:rsidRDefault="00BE171F" w:rsidP="00BE17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получать от руководителей и специалистов информацию, необходимую для осуществления своей деятельности;</w:t>
      </w:r>
    </w:p>
    <w:p w:rsidR="00BE171F" w:rsidRDefault="00BE171F" w:rsidP="00BE17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требовать от руководства ОУ оказания содействия в исполнении своих должностных обязанностей;</w:t>
      </w:r>
    </w:p>
    <w:p w:rsidR="00BE171F" w:rsidRDefault="00BE171F" w:rsidP="00BE17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повышать свою профессиональную квалификацию, проходить аттестацию.</w:t>
      </w:r>
    </w:p>
    <w:p w:rsidR="00BE171F" w:rsidRDefault="00BE171F" w:rsidP="00BE17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Педагог-библиотекарь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BE171F" w:rsidRDefault="00BE171F" w:rsidP="00BE171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E171F" w:rsidRDefault="00BE171F" w:rsidP="00BE1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BE171F" w:rsidRDefault="00BE171F" w:rsidP="00BE17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Педагог-библиотекарь несет ответственность:</w:t>
      </w:r>
    </w:p>
    <w:p w:rsidR="00BE171F" w:rsidRDefault="00BE171F" w:rsidP="00BE171F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неисполнение или ненадлежащее исполнение своих обязанностей, предусмотренных настоящей должностной инструкцией, </w:t>
      </w:r>
    </w:p>
    <w:p w:rsidR="00BE171F" w:rsidRDefault="00BE171F" w:rsidP="00BE1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– в соответствии с действующим трудовым законодательством;</w:t>
      </w:r>
    </w:p>
    <w:p w:rsidR="00BE171F" w:rsidRDefault="00BE171F" w:rsidP="00BE1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 за правонарушения, совершенные в период осуществления своей деятельности,</w:t>
      </w:r>
    </w:p>
    <w:p w:rsidR="00BE171F" w:rsidRDefault="00BE171F" w:rsidP="00BE1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 в соответствии с действующим гражданским, административным и уголовным законодательством;</w:t>
      </w:r>
    </w:p>
    <w:p w:rsidR="00BE171F" w:rsidRDefault="00BE171F" w:rsidP="00BE171F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причинение материального ущерба – в соответствии с действующим законодательством.</w:t>
      </w:r>
    </w:p>
    <w:p w:rsidR="00BE171F" w:rsidRDefault="00BE171F" w:rsidP="00BE171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BE171F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71F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71F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71F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71F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71F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71F" w:rsidRPr="005535D7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</w:t>
      </w:r>
      <w:proofErr w:type="gramStart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BE171F" w:rsidRPr="005535D7" w:rsidRDefault="00BE171F" w:rsidP="00BE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53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                         (расшифровка подписи)  </w:t>
      </w:r>
    </w:p>
    <w:p w:rsidR="00BE171F" w:rsidRPr="005535D7" w:rsidRDefault="00C45E94" w:rsidP="00BE171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«____»___________2022</w:t>
      </w:r>
      <w:r w:rsidR="00BE171F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BE171F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171F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171F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44394" w:rsidRDefault="00444394"/>
    <w:sectPr w:rsidR="00444394" w:rsidSect="0091686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C91"/>
    <w:multiLevelType w:val="hybridMultilevel"/>
    <w:tmpl w:val="C9181A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71220"/>
    <w:multiLevelType w:val="hybridMultilevel"/>
    <w:tmpl w:val="55DA0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5097E"/>
    <w:multiLevelType w:val="hybridMultilevel"/>
    <w:tmpl w:val="A972E9EE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45A25"/>
    <w:multiLevelType w:val="hybridMultilevel"/>
    <w:tmpl w:val="227A0C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B77DC"/>
    <w:multiLevelType w:val="hybridMultilevel"/>
    <w:tmpl w:val="04E89EF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44394"/>
    <w:rsid w:val="001101E0"/>
    <w:rsid w:val="003135FA"/>
    <w:rsid w:val="00330EA4"/>
    <w:rsid w:val="00393D34"/>
    <w:rsid w:val="00444394"/>
    <w:rsid w:val="005A088E"/>
    <w:rsid w:val="005E2600"/>
    <w:rsid w:val="007354BF"/>
    <w:rsid w:val="00752898"/>
    <w:rsid w:val="00916862"/>
    <w:rsid w:val="00966448"/>
    <w:rsid w:val="00AA5D5D"/>
    <w:rsid w:val="00BE171F"/>
    <w:rsid w:val="00C45E94"/>
    <w:rsid w:val="00D24C01"/>
    <w:rsid w:val="00D7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171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2021-11-23T09:45:00Z</cp:lastPrinted>
  <dcterms:created xsi:type="dcterms:W3CDTF">2021-02-27T03:08:00Z</dcterms:created>
  <dcterms:modified xsi:type="dcterms:W3CDTF">2022-12-12T03:07:00Z</dcterms:modified>
</cp:coreProperties>
</file>